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1AC" w:rsidRPr="00B721AC" w:rsidRDefault="00B721AC" w:rsidP="00B721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21AC">
        <w:rPr>
          <w:rFonts w:ascii="Times New Roman" w:hAnsi="Times New Roman" w:cs="Times New Roman"/>
          <w:b/>
          <w:sz w:val="28"/>
          <w:szCs w:val="28"/>
        </w:rPr>
        <w:t>Аннотация к рабочей программе «Крепыши»</w:t>
      </w:r>
    </w:p>
    <w:p w:rsidR="00106F62" w:rsidRDefault="00B721AC" w:rsidP="00B72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1AC">
        <w:rPr>
          <w:rFonts w:ascii="Times New Roman" w:hAnsi="Times New Roman" w:cs="Times New Roman"/>
          <w:b/>
          <w:sz w:val="28"/>
          <w:szCs w:val="28"/>
        </w:rPr>
        <w:t>Программа «Крепыши»</w:t>
      </w:r>
      <w:r w:rsidRPr="00B721AC">
        <w:rPr>
          <w:rFonts w:ascii="Times New Roman" w:hAnsi="Times New Roman" w:cs="Times New Roman"/>
          <w:sz w:val="28"/>
          <w:szCs w:val="28"/>
        </w:rPr>
        <w:t xml:space="preserve"> составлена на основе нормативно-правовых документов: </w:t>
      </w:r>
    </w:p>
    <w:p w:rsidR="00B721AC" w:rsidRPr="00B721AC" w:rsidRDefault="00B721AC" w:rsidP="00B72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721AC">
        <w:rPr>
          <w:rFonts w:ascii="Times New Roman" w:hAnsi="Times New Roman" w:cs="Times New Roman"/>
          <w:sz w:val="28"/>
          <w:szCs w:val="28"/>
        </w:rPr>
        <w:t xml:space="preserve">- Федеральный закон РФ 273-ФЗ «Об образовании в Российской Федерации» от 29.12. 2012 г. </w:t>
      </w:r>
    </w:p>
    <w:p w:rsidR="00B721AC" w:rsidRPr="00B721AC" w:rsidRDefault="00B721AC" w:rsidP="00B72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1AC">
        <w:rPr>
          <w:rFonts w:ascii="Times New Roman" w:hAnsi="Times New Roman" w:cs="Times New Roman"/>
          <w:sz w:val="28"/>
          <w:szCs w:val="28"/>
        </w:rPr>
        <w:t xml:space="preserve">- Приказ Министерства просвещения Российской Федерации от 09 ноября 2018 N 196 «Об утверждении Порядка организации и осуществления образовательной деятельности по дополнительным общеобразовательным программам». </w:t>
      </w:r>
    </w:p>
    <w:p w:rsidR="00B721AC" w:rsidRPr="00B721AC" w:rsidRDefault="00B721AC" w:rsidP="00B72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1AC">
        <w:rPr>
          <w:rFonts w:ascii="Times New Roman" w:hAnsi="Times New Roman" w:cs="Times New Roman"/>
          <w:sz w:val="28"/>
          <w:szCs w:val="28"/>
        </w:rPr>
        <w:t xml:space="preserve">- Концепция развития дополнительного образования детей, утвержденная распоряжением Правительства Российской Федерации от 4 сентября 2014 г. № 1726-р. </w:t>
      </w:r>
    </w:p>
    <w:p w:rsidR="00B721AC" w:rsidRPr="00B721AC" w:rsidRDefault="00B721AC" w:rsidP="00B72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1AC">
        <w:rPr>
          <w:rFonts w:ascii="Times New Roman" w:hAnsi="Times New Roman" w:cs="Times New Roman"/>
          <w:sz w:val="28"/>
          <w:szCs w:val="28"/>
        </w:rPr>
        <w:t>- Приказ Министерства труда и социальной защиты РФ от 08.09.2015 г. №613н «Об утверждении профессионального стандарта "Педагог дополнительного образования детей и взрослых".</w:t>
      </w:r>
    </w:p>
    <w:p w:rsidR="00B721AC" w:rsidRPr="00B721AC" w:rsidRDefault="00B721AC" w:rsidP="00B72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1AC">
        <w:rPr>
          <w:rFonts w:ascii="Times New Roman" w:hAnsi="Times New Roman" w:cs="Times New Roman"/>
          <w:sz w:val="28"/>
          <w:szCs w:val="28"/>
        </w:rPr>
        <w:t xml:space="preserve"> - Постановление Правительства Амурской области от 15.04.2020 г. № 221 «О внедрении системы персонифицированного финансирования дополнительного образования в Амурской области». </w:t>
      </w:r>
    </w:p>
    <w:p w:rsidR="00B721AC" w:rsidRDefault="00B721AC" w:rsidP="00B72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1AC">
        <w:rPr>
          <w:rFonts w:ascii="Times New Roman" w:hAnsi="Times New Roman" w:cs="Times New Roman"/>
          <w:sz w:val="28"/>
          <w:szCs w:val="28"/>
        </w:rPr>
        <w:t xml:space="preserve">-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детей». </w:t>
      </w:r>
    </w:p>
    <w:bookmarkEnd w:id="0"/>
    <w:p w:rsidR="00B721AC" w:rsidRDefault="00B721AC" w:rsidP="00B721AC">
      <w:pPr>
        <w:pStyle w:val="a3"/>
        <w:spacing w:after="0" w:line="240" w:lineRule="auto"/>
        <w:jc w:val="both"/>
        <w:rPr>
          <w:sz w:val="28"/>
          <w:szCs w:val="28"/>
        </w:rPr>
      </w:pPr>
    </w:p>
    <w:p w:rsidR="00B721AC" w:rsidRPr="00B721AC" w:rsidRDefault="00B721AC" w:rsidP="00B721AC">
      <w:pPr>
        <w:pStyle w:val="a3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B721AC">
        <w:rPr>
          <w:b/>
          <w:sz w:val="28"/>
          <w:szCs w:val="28"/>
        </w:rPr>
        <w:t>Цель программы</w:t>
      </w:r>
      <w:r w:rsidRPr="00B721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rFonts w:eastAsia="Times New Roman"/>
          <w:color w:val="000000"/>
          <w:sz w:val="28"/>
          <w:szCs w:val="28"/>
          <w:lang w:eastAsia="ru-RU"/>
        </w:rPr>
        <w:t>с</w:t>
      </w:r>
      <w:r w:rsidRPr="00B721AC">
        <w:rPr>
          <w:rFonts w:eastAsia="Times New Roman"/>
          <w:color w:val="000000"/>
          <w:sz w:val="28"/>
          <w:szCs w:val="28"/>
          <w:lang w:eastAsia="ru-RU"/>
        </w:rPr>
        <w:t>охранение и укрепление физического и психического здоровья детей, создание условий для удовлетворения их естественной потребности в движении и дозирование физической нагрузки с учётом состояния здоровья и функциональных возможностей организма ребёнка.</w:t>
      </w:r>
    </w:p>
    <w:p w:rsidR="00D04960" w:rsidRDefault="00D04960" w:rsidP="00D04960">
      <w:pPr>
        <w:pStyle w:val="a3"/>
        <w:spacing w:after="0" w:line="240" w:lineRule="auto"/>
        <w:jc w:val="both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B721AC" w:rsidRPr="00B721AC" w:rsidRDefault="00B721AC" w:rsidP="00D04960">
      <w:pPr>
        <w:pStyle w:val="a3"/>
        <w:spacing w:after="0" w:line="240" w:lineRule="auto"/>
        <w:jc w:val="both"/>
        <w:rPr>
          <w:rFonts w:eastAsia="Times New Roman"/>
          <w:b/>
          <w:color w:val="000000"/>
          <w:sz w:val="28"/>
          <w:szCs w:val="28"/>
          <w:lang w:eastAsia="ru-RU"/>
        </w:rPr>
      </w:pPr>
      <w:r w:rsidRPr="00B721AC">
        <w:rPr>
          <w:rFonts w:eastAsia="Times New Roman"/>
          <w:b/>
          <w:color w:val="000000"/>
          <w:sz w:val="28"/>
          <w:szCs w:val="28"/>
          <w:lang w:eastAsia="ru-RU"/>
        </w:rPr>
        <w:t>Задачи:</w:t>
      </w:r>
    </w:p>
    <w:p w:rsidR="00B721AC" w:rsidRPr="00B721AC" w:rsidRDefault="00B721AC" w:rsidP="00D04960">
      <w:pPr>
        <w:pStyle w:val="a3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1. </w:t>
      </w:r>
      <w:r w:rsidRPr="00B721AC">
        <w:rPr>
          <w:rFonts w:eastAsia="Times New Roman"/>
          <w:color w:val="000000"/>
          <w:sz w:val="28"/>
          <w:szCs w:val="28"/>
          <w:lang w:eastAsia="ru-RU"/>
        </w:rPr>
        <w:t>Обучение детей определённым двигательным умениям и навыкам, а также приемам страховки при работе с тренажерами;</w:t>
      </w:r>
      <w:r w:rsidRPr="00B721AC">
        <w:rPr>
          <w:rFonts w:eastAsia="Times New Roman"/>
          <w:lang w:eastAsia="ru-RU"/>
        </w:rPr>
        <w:t xml:space="preserve"> </w:t>
      </w:r>
    </w:p>
    <w:p w:rsidR="00B721AC" w:rsidRPr="00B721AC" w:rsidRDefault="00B721AC" w:rsidP="00B721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B72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Удовлетворение естественной потребности ребёнка в разных формах двигательной активности;</w:t>
      </w:r>
    </w:p>
    <w:p w:rsidR="00B721AC" w:rsidRPr="00B721AC" w:rsidRDefault="00B721AC" w:rsidP="00B721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B72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Обогащение двигательного опыта детей через занятия </w:t>
      </w:r>
      <w:r w:rsidR="00D04960" w:rsidRPr="00B721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различных</w:t>
      </w:r>
      <w:r w:rsidRPr="00B72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детских тренажерах и развитие двигательных умений и навыков;</w:t>
      </w:r>
      <w:r w:rsidRPr="00B72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721AC" w:rsidRPr="00B721AC" w:rsidRDefault="00B721AC" w:rsidP="00B721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B72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Укрепление мышц позвоночника, стоп, диафрагмы, </w:t>
      </w:r>
      <w:proofErr w:type="spellStart"/>
      <w:r w:rsidRPr="00B72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опорно</w:t>
      </w:r>
      <w:proofErr w:type="spellEnd"/>
      <w:r w:rsidRPr="00B72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двигательного аппарата;</w:t>
      </w:r>
    </w:p>
    <w:p w:rsidR="00B721AC" w:rsidRPr="00B721AC" w:rsidRDefault="00B721AC" w:rsidP="00B721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Pr="00B72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у детей основных физических качеств (сила, быстрота, ловкость, выносливость и др.) и умение рационально использовать </w:t>
      </w:r>
      <w:r w:rsidR="00215F51" w:rsidRPr="00B72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в</w:t>
      </w:r>
      <w:r w:rsidRPr="00B72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различных условиях;</w:t>
      </w:r>
    </w:p>
    <w:p w:rsidR="00B721AC" w:rsidRPr="00B721AC" w:rsidRDefault="00B721AC" w:rsidP="00B721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Pr="00B72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Улучшение функционирования сердечно-сосудистой и дыхательной систем организма;</w:t>
      </w:r>
    </w:p>
    <w:p w:rsidR="00B721AC" w:rsidRPr="00D04960" w:rsidRDefault="00B721AC" w:rsidP="00B721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4960">
        <w:rPr>
          <w:rFonts w:ascii="Times New Roman" w:hAnsi="Times New Roman" w:cs="Times New Roman"/>
          <w:b/>
          <w:sz w:val="28"/>
          <w:szCs w:val="28"/>
        </w:rPr>
        <w:t>Количество учебных часов</w:t>
      </w:r>
      <w:r w:rsidR="00D04960">
        <w:rPr>
          <w:rFonts w:ascii="Times New Roman" w:hAnsi="Times New Roman" w:cs="Times New Roman"/>
          <w:b/>
          <w:sz w:val="28"/>
          <w:szCs w:val="28"/>
        </w:rPr>
        <w:t>:</w:t>
      </w:r>
    </w:p>
    <w:p w:rsidR="00E538B4" w:rsidRDefault="00B721AC" w:rsidP="00B72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1AC">
        <w:rPr>
          <w:rFonts w:ascii="Times New Roman" w:hAnsi="Times New Roman" w:cs="Times New Roman"/>
          <w:sz w:val="28"/>
          <w:szCs w:val="28"/>
        </w:rPr>
        <w:t xml:space="preserve"> Рабочая программа рассчитана на </w:t>
      </w:r>
      <w:r w:rsidR="00D04960">
        <w:rPr>
          <w:rFonts w:ascii="Times New Roman" w:hAnsi="Times New Roman" w:cs="Times New Roman"/>
          <w:sz w:val="28"/>
          <w:szCs w:val="28"/>
        </w:rPr>
        <w:t>36 учебных часа</w:t>
      </w:r>
    </w:p>
    <w:p w:rsidR="00D04960" w:rsidRPr="00B721AC" w:rsidRDefault="00D04960" w:rsidP="00B72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реализации </w:t>
      </w:r>
      <w:r w:rsidR="00215F51">
        <w:rPr>
          <w:rFonts w:ascii="Times New Roman" w:hAnsi="Times New Roman" w:cs="Times New Roman"/>
          <w:sz w:val="28"/>
          <w:szCs w:val="28"/>
        </w:rPr>
        <w:t>программы: 1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sectPr w:rsidR="00D04960" w:rsidRPr="00B721AC" w:rsidSect="00B721A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5178D"/>
    <w:multiLevelType w:val="multilevel"/>
    <w:tmpl w:val="51B87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068"/>
    <w:rsid w:val="00106F62"/>
    <w:rsid w:val="00215F51"/>
    <w:rsid w:val="00394068"/>
    <w:rsid w:val="00B721AC"/>
    <w:rsid w:val="00D04960"/>
    <w:rsid w:val="00E5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CD00"/>
  <w15:chartTrackingRefBased/>
  <w15:docId w15:val="{6399D669-1E14-45F7-A878-D053240FA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21A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2021-09-01T05:47:00Z</dcterms:created>
  <dcterms:modified xsi:type="dcterms:W3CDTF">2021-09-01T06:08:00Z</dcterms:modified>
</cp:coreProperties>
</file>